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49" w:rsidRPr="00F74B98" w:rsidRDefault="00EB0649" w:rsidP="00B13B15">
      <w:pPr>
        <w:jc w:val="center"/>
        <w:rPr>
          <w:rFonts w:ascii="Times New Roman" w:hAnsi="Times New Roman" w:cs="Times New Roman"/>
          <w:b/>
        </w:rPr>
      </w:pPr>
      <w:r w:rsidRPr="00F74B98">
        <w:rPr>
          <w:rFonts w:ascii="Times New Roman" w:hAnsi="Times New Roman" w:cs="Times New Roman"/>
          <w:b/>
        </w:rPr>
        <w:t>CLASSIFIED STAFF NEEDS ASSESSMENT APPLICATION</w:t>
      </w:r>
      <w:r w:rsidRPr="00F74B98">
        <w:rPr>
          <w:rFonts w:ascii="Times New Roman" w:hAnsi="Times New Roman" w:cs="Times New Roman"/>
          <w:b/>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399"/>
        <w:gridCol w:w="1400"/>
        <w:gridCol w:w="1399"/>
        <w:gridCol w:w="1400"/>
      </w:tblGrid>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Name of Person Submitting Request:</w:t>
            </w:r>
          </w:p>
        </w:tc>
        <w:tc>
          <w:tcPr>
            <w:tcW w:w="5598" w:type="dxa"/>
            <w:gridSpan w:val="4"/>
          </w:tcPr>
          <w:p w:rsidR="00EB0649" w:rsidRPr="00DE243F" w:rsidRDefault="000C3506" w:rsidP="000C3506">
            <w:pPr>
              <w:rPr>
                <w:rFonts w:ascii="Times New Roman" w:hAnsi="Times New Roman" w:cs="Times New Roman"/>
                <w:b/>
              </w:rPr>
            </w:pPr>
            <w:r>
              <w:rPr>
                <w:rFonts w:ascii="Times New Roman" w:hAnsi="Times New Roman" w:cs="Times New Roman"/>
                <w:b/>
              </w:rPr>
              <w:t>Dennis Jackson</w:t>
            </w: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 xml:space="preserve">Program or Service Area: </w:t>
            </w:r>
          </w:p>
        </w:tc>
        <w:tc>
          <w:tcPr>
            <w:tcW w:w="5598" w:type="dxa"/>
            <w:gridSpan w:val="4"/>
          </w:tcPr>
          <w:p w:rsidR="00EB0649" w:rsidRPr="00DE243F" w:rsidRDefault="002B6D20" w:rsidP="002B6D20">
            <w:pPr>
              <w:rPr>
                <w:rFonts w:ascii="Times New Roman" w:hAnsi="Times New Roman" w:cs="Times New Roman"/>
                <w:b/>
              </w:rPr>
            </w:pPr>
            <w:r>
              <w:rPr>
                <w:rFonts w:ascii="Times New Roman" w:hAnsi="Times New Roman" w:cs="Times New Roman"/>
                <w:b/>
              </w:rPr>
              <w:t>Psychiatric Technician Program</w:t>
            </w: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Division:</w:t>
            </w:r>
          </w:p>
        </w:tc>
        <w:tc>
          <w:tcPr>
            <w:tcW w:w="5598" w:type="dxa"/>
            <w:gridSpan w:val="4"/>
          </w:tcPr>
          <w:p w:rsidR="00EB0649" w:rsidRPr="00DE243F" w:rsidRDefault="00EB0649" w:rsidP="00FC3FCC">
            <w:pPr>
              <w:rPr>
                <w:rFonts w:ascii="Times New Roman" w:hAnsi="Times New Roman" w:cs="Times New Roman"/>
                <w:b/>
              </w:rPr>
            </w:pPr>
            <w:r>
              <w:rPr>
                <w:rFonts w:ascii="Times New Roman" w:hAnsi="Times New Roman" w:cs="Times New Roman"/>
                <w:b/>
              </w:rPr>
              <w:t>Science</w:t>
            </w: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When was the last Program Efficacy document completed?</w:t>
            </w:r>
          </w:p>
        </w:tc>
        <w:tc>
          <w:tcPr>
            <w:tcW w:w="5598" w:type="dxa"/>
            <w:gridSpan w:val="4"/>
          </w:tcPr>
          <w:p w:rsidR="00EB0649" w:rsidRPr="00DE243F" w:rsidRDefault="00EB0649" w:rsidP="00FC3FCC">
            <w:pPr>
              <w:rPr>
                <w:rFonts w:ascii="Times New Roman" w:hAnsi="Times New Roman" w:cs="Times New Roman"/>
                <w:b/>
              </w:rPr>
            </w:pPr>
            <w:r>
              <w:rPr>
                <w:rFonts w:ascii="Times New Roman" w:hAnsi="Times New Roman" w:cs="Times New Roman"/>
                <w:b/>
              </w:rPr>
              <w:t>Spring, 2008</w:t>
            </w: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What rating was given?</w:t>
            </w:r>
          </w:p>
        </w:tc>
        <w:tc>
          <w:tcPr>
            <w:tcW w:w="5598" w:type="dxa"/>
            <w:gridSpan w:val="4"/>
          </w:tcPr>
          <w:p w:rsidR="00EB0649" w:rsidRPr="00DE243F" w:rsidRDefault="00EB0649" w:rsidP="00FC3FCC">
            <w:pPr>
              <w:rPr>
                <w:rFonts w:ascii="Times New Roman" w:hAnsi="Times New Roman" w:cs="Times New Roman"/>
                <w:b/>
              </w:rPr>
            </w:pP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 xml:space="preserve">Current number of Classified Staff: </w:t>
            </w:r>
          </w:p>
        </w:tc>
        <w:tc>
          <w:tcPr>
            <w:tcW w:w="1399" w:type="dxa"/>
          </w:tcPr>
          <w:p w:rsidR="00EB0649" w:rsidRPr="00DE243F" w:rsidRDefault="00EB0649" w:rsidP="00AB71E4">
            <w:pPr>
              <w:jc w:val="center"/>
              <w:rPr>
                <w:rFonts w:ascii="Times New Roman" w:hAnsi="Times New Roman" w:cs="Times New Roman"/>
              </w:rPr>
            </w:pPr>
            <w:r>
              <w:rPr>
                <w:rFonts w:ascii="Times New Roman" w:hAnsi="Times New Roman" w:cs="Times New Roman"/>
              </w:rPr>
              <w:t xml:space="preserve">2 </w:t>
            </w:r>
            <w:r w:rsidRPr="00DE243F">
              <w:rPr>
                <w:rFonts w:ascii="Times New Roman" w:hAnsi="Times New Roman" w:cs="Times New Roman"/>
              </w:rPr>
              <w:t>FT</w:t>
            </w:r>
          </w:p>
        </w:tc>
        <w:tc>
          <w:tcPr>
            <w:tcW w:w="1400" w:type="dxa"/>
          </w:tcPr>
          <w:p w:rsidR="00EB0649" w:rsidRPr="00DE243F" w:rsidRDefault="00EB0649" w:rsidP="00DE243F">
            <w:pPr>
              <w:jc w:val="right"/>
              <w:rPr>
                <w:rFonts w:ascii="Times New Roman" w:hAnsi="Times New Roman" w:cs="Times New Roman"/>
              </w:rPr>
            </w:pPr>
          </w:p>
        </w:tc>
        <w:tc>
          <w:tcPr>
            <w:tcW w:w="1399"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PT</w:t>
            </w:r>
          </w:p>
        </w:tc>
        <w:tc>
          <w:tcPr>
            <w:tcW w:w="1400" w:type="dxa"/>
          </w:tcPr>
          <w:p w:rsidR="00EB0649" w:rsidRPr="00DE243F" w:rsidRDefault="00EB0649" w:rsidP="00DE243F">
            <w:pPr>
              <w:jc w:val="right"/>
              <w:rPr>
                <w:rFonts w:ascii="Times New Roman" w:hAnsi="Times New Roman" w:cs="Times New Roman"/>
                <w:b/>
              </w:rPr>
            </w:pPr>
          </w:p>
        </w:tc>
      </w:tr>
      <w:tr w:rsidR="00EB0649" w:rsidRPr="00DE243F" w:rsidTr="00DE243F">
        <w:tc>
          <w:tcPr>
            <w:tcW w:w="3978" w:type="dxa"/>
          </w:tcPr>
          <w:p w:rsidR="00EB0649" w:rsidRPr="00DE243F" w:rsidRDefault="00EB0649" w:rsidP="00DE243F">
            <w:pPr>
              <w:jc w:val="right"/>
              <w:rPr>
                <w:rFonts w:ascii="Times New Roman" w:hAnsi="Times New Roman" w:cs="Times New Roman"/>
              </w:rPr>
            </w:pPr>
            <w:r w:rsidRPr="00DE243F">
              <w:rPr>
                <w:rFonts w:ascii="Times New Roman" w:hAnsi="Times New Roman" w:cs="Times New Roman"/>
              </w:rPr>
              <w:t>Position Requested</w:t>
            </w:r>
          </w:p>
        </w:tc>
        <w:tc>
          <w:tcPr>
            <w:tcW w:w="5598" w:type="dxa"/>
            <w:gridSpan w:val="4"/>
          </w:tcPr>
          <w:p w:rsidR="00EB0649" w:rsidRPr="00DE243F" w:rsidRDefault="00EB0649" w:rsidP="00FC3FCC">
            <w:pPr>
              <w:rPr>
                <w:rFonts w:ascii="Times New Roman" w:hAnsi="Times New Roman" w:cs="Times New Roman"/>
                <w:b/>
              </w:rPr>
            </w:pPr>
            <w:r>
              <w:rPr>
                <w:rFonts w:ascii="Times New Roman" w:hAnsi="Times New Roman" w:cs="Times New Roman"/>
                <w:b/>
              </w:rPr>
              <w:t>Admissions Clerk</w:t>
            </w:r>
          </w:p>
        </w:tc>
      </w:tr>
    </w:tbl>
    <w:p w:rsidR="00EB0649" w:rsidRPr="00F74B98" w:rsidRDefault="00EB0649">
      <w:pPr>
        <w:rPr>
          <w:rFonts w:ascii="Times New Roman" w:hAnsi="Times New Roman" w:cs="Times New Roman"/>
        </w:rPr>
      </w:pPr>
    </w:p>
    <w:p w:rsidR="00EB0649" w:rsidRPr="00F74B98" w:rsidRDefault="00EB0649" w:rsidP="00A41463">
      <w:pPr>
        <w:pStyle w:val="ListParagraph"/>
        <w:numPr>
          <w:ilvl w:val="0"/>
          <w:numId w:val="1"/>
        </w:numPr>
        <w:rPr>
          <w:rFonts w:ascii="Times New Roman" w:hAnsi="Times New Roman" w:cs="Times New Roman"/>
        </w:rPr>
      </w:pPr>
      <w:r w:rsidRPr="00F74B98">
        <w:rPr>
          <w:rFonts w:ascii="Times New Roman" w:hAnsi="Times New Roman" w:cs="Times New Roman"/>
        </w:rPr>
        <w:t>Provide a rationale for your request.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B0649" w:rsidRPr="00DE243F" w:rsidTr="00DE243F">
        <w:tc>
          <w:tcPr>
            <w:tcW w:w="9576" w:type="dxa"/>
          </w:tcPr>
          <w:p w:rsidR="00EB0649" w:rsidRPr="00DE243F" w:rsidRDefault="00EB0649" w:rsidP="00C7461A">
            <w:pPr>
              <w:rPr>
                <w:rFonts w:ascii="Times New Roman" w:hAnsi="Times New Roman" w:cs="Times New Roman"/>
              </w:rPr>
            </w:pPr>
            <w:r>
              <w:rPr>
                <w:rFonts w:ascii="Times New Roman" w:hAnsi="Times New Roman" w:cs="Times New Roman"/>
              </w:rPr>
              <w:t xml:space="preserve">An Admissions Clerk would be responsible to assist in processing over </w:t>
            </w:r>
            <w:r w:rsidR="002B6D20">
              <w:rPr>
                <w:rFonts w:ascii="Times New Roman" w:hAnsi="Times New Roman" w:cs="Times New Roman"/>
              </w:rPr>
              <w:t>1</w:t>
            </w:r>
            <w:r w:rsidR="00C7461A">
              <w:rPr>
                <w:rFonts w:ascii="Times New Roman" w:hAnsi="Times New Roman" w:cs="Times New Roman"/>
              </w:rPr>
              <w:t>5</w:t>
            </w:r>
            <w:r>
              <w:rPr>
                <w:rFonts w:ascii="Times New Roman" w:hAnsi="Times New Roman" w:cs="Times New Roman"/>
              </w:rPr>
              <w:t>0 applications per semester to determine if program prerequisites have been met, notifying applicants of their status, and to manage the Wait List. Other duties would include assisting in the processing and tracking confidential documents of admission</w:t>
            </w:r>
            <w:r w:rsidR="00C7461A">
              <w:rPr>
                <w:rFonts w:ascii="Times New Roman" w:hAnsi="Times New Roman" w:cs="Times New Roman"/>
              </w:rPr>
              <w:t>, tracking auto insurance as required by clinical facilities</w:t>
            </w:r>
            <w:r>
              <w:rPr>
                <w:rFonts w:ascii="Times New Roman" w:hAnsi="Times New Roman" w:cs="Times New Roman"/>
              </w:rPr>
              <w:t>, health</w:t>
            </w:r>
            <w:r w:rsidR="00C7461A">
              <w:rPr>
                <w:rFonts w:ascii="Times New Roman" w:hAnsi="Times New Roman" w:cs="Times New Roman"/>
              </w:rPr>
              <w:t xml:space="preserve"> exams, CPR &amp; First Aid requirements</w:t>
            </w:r>
            <w:r>
              <w:rPr>
                <w:rFonts w:ascii="Times New Roman" w:hAnsi="Times New Roman" w:cs="Times New Roman"/>
              </w:rPr>
              <w:t>, malpractice insurance</w:t>
            </w:r>
            <w:r w:rsidR="00C7461A">
              <w:rPr>
                <w:rFonts w:ascii="Times New Roman" w:hAnsi="Times New Roman" w:cs="Times New Roman"/>
              </w:rPr>
              <w:t>, immunizations</w:t>
            </w:r>
            <w:r>
              <w:rPr>
                <w:rFonts w:ascii="Times New Roman" w:hAnsi="Times New Roman" w:cs="Times New Roman"/>
              </w:rPr>
              <w:t xml:space="preserve"> and other legal documents required by affiliating Healthcare Agencies; maintaining student files; collection of computerized program evaluation data; and distributing program information to the public. This position would be shared with the </w:t>
            </w:r>
            <w:r w:rsidR="002B6D20">
              <w:rPr>
                <w:rFonts w:ascii="Times New Roman" w:hAnsi="Times New Roman" w:cs="Times New Roman"/>
              </w:rPr>
              <w:t>Nursing</w:t>
            </w:r>
            <w:r>
              <w:rPr>
                <w:rFonts w:ascii="Times New Roman" w:hAnsi="Times New Roman" w:cs="Times New Roman"/>
              </w:rPr>
              <w:t xml:space="preserve"> Department.</w:t>
            </w:r>
            <w:r w:rsidR="00C7461A">
              <w:rPr>
                <w:rFonts w:ascii="Times New Roman" w:hAnsi="Times New Roman" w:cs="Times New Roman"/>
              </w:rPr>
              <w:t xml:space="preserve"> Currently these clerical tasks are done by the Psych Tech Chairperson and other faculty.</w:t>
            </w:r>
          </w:p>
        </w:tc>
      </w:tr>
    </w:tbl>
    <w:p w:rsidR="00EB0649" w:rsidRPr="00F74B98" w:rsidRDefault="00EB0649" w:rsidP="00A41463">
      <w:pPr>
        <w:rPr>
          <w:rFonts w:ascii="Times New Roman" w:hAnsi="Times New Roman" w:cs="Times New Roman"/>
        </w:rPr>
      </w:pPr>
    </w:p>
    <w:p w:rsidR="00EB0649" w:rsidRDefault="00EB0649" w:rsidP="00A13E11">
      <w:pPr>
        <w:pStyle w:val="ListParagraph"/>
        <w:numPr>
          <w:ilvl w:val="0"/>
          <w:numId w:val="1"/>
        </w:numPr>
        <w:rPr>
          <w:rFonts w:ascii="Times New Roman" w:hAnsi="Times New Roman" w:cs="Times New Roman"/>
          <w:i/>
        </w:rPr>
      </w:pPr>
      <w:r w:rsidRPr="00F74B98">
        <w:rPr>
          <w:rFonts w:ascii="Times New Roman" w:hAnsi="Times New Roman" w:cs="Times New Roman"/>
        </w:rPr>
        <w:t>Indicate how the content of the EMP One-Sheet and latest Program Efficacy Report support this request. How is the request tied to program planning? (</w:t>
      </w:r>
      <w:r w:rsidRPr="00F74B98">
        <w:rPr>
          <w:rFonts w:ascii="Times New Roman" w:hAnsi="Times New Roman" w:cs="Times New Roman"/>
          <w:i/>
        </w:rPr>
        <w:t>Reference the page number(s) where the information can be found on the EMP and Program Efficacy).</w:t>
      </w:r>
    </w:p>
    <w:p w:rsidR="00EB0649" w:rsidRPr="00F74B98" w:rsidRDefault="00EB0649" w:rsidP="00576D19">
      <w:pPr>
        <w:pStyle w:val="ListParagraph"/>
        <w:ind w:left="0"/>
        <w:rPr>
          <w:rFonts w:ascii="Times New Roman" w:hAnsi="Times New Roman" w:cs="Times New Roman"/>
          <w:i/>
        </w:rPr>
      </w:pPr>
    </w:p>
    <w:p w:rsidR="00EB0649" w:rsidRPr="00576D19" w:rsidRDefault="00EB0649" w:rsidP="00576D19">
      <w:pPr>
        <w:rPr>
          <w:sz w:val="20"/>
          <w:szCs w:val="20"/>
        </w:rPr>
      </w:pPr>
      <w:r w:rsidRPr="00576D19">
        <w:rPr>
          <w:sz w:val="20"/>
          <w:szCs w:val="20"/>
        </w:rPr>
        <w:t xml:space="preserve">According to page 42 of the EMP One-Sheet, the Nursing Department offers a sequence of courses leading to an Associate of Science degree with a major in nursing. </w:t>
      </w:r>
      <w:r>
        <w:rPr>
          <w:sz w:val="20"/>
          <w:szCs w:val="20"/>
        </w:rPr>
        <w:t>It is obvious in the Action Plan of the EMP, the nursing department continues to grow. In 2008-2009, 91 degrees were awarded. This number continues to climb.</w:t>
      </w:r>
      <w:r w:rsidRPr="00576D19">
        <w:rPr>
          <w:sz w:val="20"/>
          <w:szCs w:val="20"/>
        </w:rPr>
        <w:t xml:space="preserve"> FTES remain high, and success and retention are high. </w:t>
      </w:r>
    </w:p>
    <w:p w:rsidR="00EB0649" w:rsidRPr="00576D19" w:rsidRDefault="00EB0649" w:rsidP="00576D19">
      <w:pPr>
        <w:rPr>
          <w:sz w:val="20"/>
          <w:szCs w:val="20"/>
        </w:rPr>
      </w:pPr>
    </w:p>
    <w:p w:rsidR="00EB0649" w:rsidRDefault="00EB0649" w:rsidP="00576D19">
      <w:pPr>
        <w:rPr>
          <w:sz w:val="20"/>
          <w:szCs w:val="20"/>
        </w:rPr>
      </w:pPr>
      <w:r w:rsidRPr="00576D19">
        <w:rPr>
          <w:sz w:val="20"/>
          <w:szCs w:val="20"/>
        </w:rPr>
        <w:t xml:space="preserve">According to the last request in </w:t>
      </w:r>
      <w:r>
        <w:rPr>
          <w:sz w:val="20"/>
          <w:szCs w:val="20"/>
        </w:rPr>
        <w:t>the Program Efficacy Phase of Program review</w:t>
      </w:r>
      <w:r w:rsidRPr="00576D19">
        <w:rPr>
          <w:sz w:val="20"/>
          <w:szCs w:val="20"/>
        </w:rPr>
        <w:t>: an admission</w:t>
      </w:r>
      <w:r>
        <w:rPr>
          <w:sz w:val="20"/>
          <w:szCs w:val="20"/>
        </w:rPr>
        <w:t>s</w:t>
      </w:r>
      <w:r w:rsidRPr="00576D19">
        <w:rPr>
          <w:sz w:val="20"/>
          <w:szCs w:val="20"/>
        </w:rPr>
        <w:t xml:space="preserve"> clerk is urgently needed to assisting in processing an increasing number of applications per semester. Other duties would include assisting in processing and tracking confidential documents of admission, health, malpractice insurance, background checks, and other legal documents required by affiliating Healthcare Agencies: maintaining student files; collecting program evaluation data; and distributing program information to the public. This position would be shared between the Nursing and Psychiatric Technology Programs.</w:t>
      </w:r>
    </w:p>
    <w:p w:rsidR="00EB0649" w:rsidRDefault="00EB0649" w:rsidP="00576D19">
      <w:pPr>
        <w:rPr>
          <w:sz w:val="20"/>
          <w:szCs w:val="20"/>
        </w:rPr>
      </w:pPr>
    </w:p>
    <w:p w:rsidR="00EB0649" w:rsidRPr="00576D19" w:rsidRDefault="00EB0649" w:rsidP="00576D19">
      <w:pPr>
        <w:rPr>
          <w:sz w:val="20"/>
          <w:szCs w:val="20"/>
        </w:rPr>
      </w:pPr>
      <w:r>
        <w:rPr>
          <w:sz w:val="20"/>
          <w:szCs w:val="20"/>
        </w:rPr>
        <w:t>Page 12 of the Program Efficacy Planning Phase, it is noted that there will continue to be an increase in applications to the program with increased time to process applications. In deed, this increase has occurred and with our Secretary responsible for the Psychiatric Technician Program as well, it is more than one person can take care of.</w:t>
      </w:r>
    </w:p>
    <w:p w:rsidR="00EB0649" w:rsidRPr="00F74B98" w:rsidRDefault="00EB0649" w:rsidP="00CB5B73">
      <w:pPr>
        <w:pStyle w:val="ListParagraph"/>
        <w:rPr>
          <w:rFonts w:ascii="Times New Roman" w:hAnsi="Times New Roman" w:cs="Times New Roman"/>
        </w:rPr>
      </w:pPr>
    </w:p>
    <w:p w:rsidR="00EB0649" w:rsidRPr="00717E32" w:rsidRDefault="00EB0649" w:rsidP="00717E32">
      <w:pPr>
        <w:pStyle w:val="ListParagraph"/>
        <w:numPr>
          <w:ilvl w:val="0"/>
          <w:numId w:val="1"/>
        </w:numPr>
        <w:rPr>
          <w:rFonts w:ascii="Times New Roman" w:hAnsi="Times New Roman" w:cs="Times New Roman"/>
        </w:rPr>
      </w:pPr>
      <w:r w:rsidRPr="00717E32">
        <w:rPr>
          <w:rFonts w:ascii="Times New Roman" w:hAnsi="Times New Roman" w:cs="Times New Roman"/>
        </w:rPr>
        <w:t xml:space="preserve">Indicate if there is additional information you wish the committee to consider </w:t>
      </w:r>
      <w:r w:rsidRPr="00717E32">
        <w:rPr>
          <w:rFonts w:ascii="Times New Roman" w:hAnsi="Times New Roman" w:cs="Times New Roman"/>
          <w:i/>
        </w:rPr>
        <w:t>(for example: regulatory information, compliance, updated efficiency and/or student success data or planning etc).</w:t>
      </w:r>
    </w:p>
    <w:p w:rsidR="00C7461A" w:rsidRDefault="00C7461A">
      <w:pPr>
        <w:rPr>
          <w:rFonts w:ascii="Times New Roman" w:hAnsi="Times New Roman" w:cs="Times New Roman"/>
        </w:rPr>
      </w:pPr>
      <w:r>
        <w:rPr>
          <w:rFonts w:ascii="Times New Roman" w:hAnsi="Times New Roman" w:cs="Times New Roman"/>
        </w:rPr>
        <w:br w:type="page"/>
      </w:r>
    </w:p>
    <w:p w:rsidR="00EB0649" w:rsidRPr="00717E32" w:rsidRDefault="00EB0649" w:rsidP="00717E32">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B0649" w:rsidRPr="00DE243F" w:rsidTr="00DE243F">
        <w:tc>
          <w:tcPr>
            <w:tcW w:w="9576" w:type="dxa"/>
          </w:tcPr>
          <w:p w:rsidR="00EB0649" w:rsidRPr="00DE243F" w:rsidRDefault="00EB0649" w:rsidP="00617F75">
            <w:pPr>
              <w:rPr>
                <w:rFonts w:ascii="Times New Roman" w:hAnsi="Times New Roman" w:cs="Times New Roman"/>
              </w:rPr>
            </w:pPr>
            <w:r>
              <w:rPr>
                <w:rFonts w:ascii="Times New Roman" w:hAnsi="Times New Roman" w:cs="Times New Roman"/>
              </w:rPr>
              <w:t xml:space="preserve">The number of applications and documents to be processed has greatly increased due to a </w:t>
            </w:r>
            <w:r w:rsidR="00C7461A">
              <w:rPr>
                <w:rFonts w:ascii="Times New Roman" w:hAnsi="Times New Roman" w:cs="Times New Roman"/>
              </w:rPr>
              <w:t>25</w:t>
            </w:r>
            <w:r>
              <w:rPr>
                <w:rFonts w:ascii="Times New Roman" w:hAnsi="Times New Roman" w:cs="Times New Roman"/>
              </w:rPr>
              <w:t xml:space="preserve">% increase </w:t>
            </w:r>
            <w:r w:rsidR="00C7461A">
              <w:rPr>
                <w:rFonts w:ascii="Times New Roman" w:hAnsi="Times New Roman" w:cs="Times New Roman"/>
              </w:rPr>
              <w:t xml:space="preserve">student demand for </w:t>
            </w:r>
            <w:r>
              <w:rPr>
                <w:rFonts w:ascii="Times New Roman" w:hAnsi="Times New Roman" w:cs="Times New Roman"/>
              </w:rPr>
              <w:t xml:space="preserve">program enrollment </w:t>
            </w:r>
            <w:r w:rsidR="00C7461A">
              <w:rPr>
                <w:rFonts w:ascii="Times New Roman" w:hAnsi="Times New Roman" w:cs="Times New Roman"/>
              </w:rPr>
              <w:t xml:space="preserve">and is </w:t>
            </w:r>
            <w:r>
              <w:rPr>
                <w:rFonts w:ascii="Times New Roman" w:hAnsi="Times New Roman" w:cs="Times New Roman"/>
              </w:rPr>
              <w:t xml:space="preserve">supported by </w:t>
            </w:r>
            <w:r w:rsidR="00C7461A">
              <w:rPr>
                <w:rFonts w:ascii="Times New Roman" w:hAnsi="Times New Roman" w:cs="Times New Roman"/>
              </w:rPr>
              <w:t>several</w:t>
            </w:r>
            <w:r>
              <w:rPr>
                <w:rFonts w:ascii="Times New Roman" w:hAnsi="Times New Roman" w:cs="Times New Roman"/>
              </w:rPr>
              <w:t xml:space="preserve"> local hospital</w:t>
            </w:r>
            <w:r w:rsidR="00C7461A">
              <w:rPr>
                <w:rFonts w:ascii="Times New Roman" w:hAnsi="Times New Roman" w:cs="Times New Roman"/>
              </w:rPr>
              <w:t>s</w:t>
            </w:r>
            <w:r w:rsidR="00617F75">
              <w:rPr>
                <w:rFonts w:ascii="Times New Roman" w:hAnsi="Times New Roman" w:cs="Times New Roman"/>
              </w:rPr>
              <w:t>.</w:t>
            </w:r>
            <w:r>
              <w:rPr>
                <w:rFonts w:ascii="Times New Roman" w:hAnsi="Times New Roman" w:cs="Times New Roman"/>
              </w:rPr>
              <w:t xml:space="preserve"> </w:t>
            </w:r>
            <w:r w:rsidR="002B6D20">
              <w:rPr>
                <w:rFonts w:ascii="Times New Roman" w:hAnsi="Times New Roman" w:cs="Times New Roman"/>
              </w:rPr>
              <w:t xml:space="preserve">The </w:t>
            </w:r>
            <w:r>
              <w:rPr>
                <w:rFonts w:ascii="Times New Roman" w:hAnsi="Times New Roman" w:cs="Times New Roman"/>
              </w:rPr>
              <w:t xml:space="preserve">Board of </w:t>
            </w:r>
            <w:r w:rsidR="002B6D20">
              <w:rPr>
                <w:rFonts w:ascii="Times New Roman" w:hAnsi="Times New Roman" w:cs="Times New Roman"/>
              </w:rPr>
              <w:t>Vocational Nurses and Psychiatric Technicians</w:t>
            </w:r>
            <w:r>
              <w:rPr>
                <w:rFonts w:ascii="Times New Roman" w:hAnsi="Times New Roman" w:cs="Times New Roman"/>
              </w:rPr>
              <w:t xml:space="preserve"> </w:t>
            </w:r>
            <w:r w:rsidR="002B6D20">
              <w:rPr>
                <w:rFonts w:ascii="Times New Roman" w:hAnsi="Times New Roman" w:cs="Times New Roman"/>
              </w:rPr>
              <w:t xml:space="preserve">(BNVPT) </w:t>
            </w:r>
            <w:r>
              <w:rPr>
                <w:rFonts w:ascii="Times New Roman" w:hAnsi="Times New Roman" w:cs="Times New Roman"/>
              </w:rPr>
              <w:t>re</w:t>
            </w:r>
            <w:r w:rsidR="002B6D20">
              <w:rPr>
                <w:rFonts w:ascii="Times New Roman" w:hAnsi="Times New Roman" w:cs="Times New Roman"/>
              </w:rPr>
              <w:t>quires</w:t>
            </w:r>
            <w:r>
              <w:rPr>
                <w:rFonts w:ascii="Times New Roman" w:hAnsi="Times New Roman" w:cs="Times New Roman"/>
              </w:rPr>
              <w:t xml:space="preserve"> secretarial support</w:t>
            </w:r>
            <w:r w:rsidR="002B6D20">
              <w:rPr>
                <w:rFonts w:ascii="Times New Roman" w:hAnsi="Times New Roman" w:cs="Times New Roman"/>
              </w:rPr>
              <w:t xml:space="preserve">. Our support </w:t>
            </w:r>
            <w:r w:rsidR="00C7461A">
              <w:rPr>
                <w:rFonts w:ascii="Times New Roman" w:hAnsi="Times New Roman" w:cs="Times New Roman"/>
              </w:rPr>
              <w:t>has been</w:t>
            </w:r>
            <w:r w:rsidR="002B6D20">
              <w:rPr>
                <w:rFonts w:ascii="Times New Roman" w:hAnsi="Times New Roman" w:cs="Times New Roman"/>
              </w:rPr>
              <w:t xml:space="preserve"> limited to mailing letters to students, answering some questions and obtaining unofficial transcripts.</w:t>
            </w:r>
            <w:r>
              <w:rPr>
                <w:rFonts w:ascii="Times New Roman" w:hAnsi="Times New Roman" w:cs="Times New Roman"/>
              </w:rPr>
              <w:t xml:space="preserve"> This position would be shared with the </w:t>
            </w:r>
            <w:r w:rsidR="002B6D20">
              <w:rPr>
                <w:rFonts w:ascii="Times New Roman" w:hAnsi="Times New Roman" w:cs="Times New Roman"/>
              </w:rPr>
              <w:t>Nursing</w:t>
            </w:r>
            <w:r>
              <w:rPr>
                <w:rFonts w:ascii="Times New Roman" w:hAnsi="Times New Roman" w:cs="Times New Roman"/>
              </w:rPr>
              <w:t xml:space="preserve"> Department. Failure to fill this position </w:t>
            </w:r>
            <w:r w:rsidR="00617F75">
              <w:rPr>
                <w:rFonts w:ascii="Times New Roman" w:hAnsi="Times New Roman" w:cs="Times New Roman"/>
              </w:rPr>
              <w:t>may</w:t>
            </w:r>
            <w:r>
              <w:rPr>
                <w:rFonts w:ascii="Times New Roman" w:hAnsi="Times New Roman" w:cs="Times New Roman"/>
              </w:rPr>
              <w:t xml:space="preserve"> jeopardize the accuracy of processing applications and could delay processing and notification of applicant status. This could increase risk for legal actions against the Program, put our accreditation at risk, tarnish the Program’s reputation in the community, and students could choose to withdraw their applications or not apply.</w:t>
            </w:r>
          </w:p>
        </w:tc>
      </w:tr>
    </w:tbl>
    <w:p w:rsidR="00EB0649" w:rsidRPr="00F74B98" w:rsidRDefault="00EB0649" w:rsidP="00CB5B73">
      <w:pPr>
        <w:rPr>
          <w:rFonts w:ascii="Times New Roman" w:hAnsi="Times New Roman" w:cs="Times New Roman"/>
        </w:rPr>
      </w:pPr>
    </w:p>
    <w:p w:rsidR="00EB0649" w:rsidRPr="00F74B98" w:rsidRDefault="00EB0649" w:rsidP="00CB5B73">
      <w:pPr>
        <w:pStyle w:val="ListParagraph"/>
        <w:numPr>
          <w:ilvl w:val="0"/>
          <w:numId w:val="4"/>
        </w:numPr>
        <w:rPr>
          <w:rFonts w:ascii="Times New Roman" w:hAnsi="Times New Roman" w:cs="Times New Roman"/>
        </w:rPr>
      </w:pPr>
      <w:r w:rsidRPr="00F74B98">
        <w:rPr>
          <w:rFonts w:ascii="Times New Roman" w:hAnsi="Times New Roman" w:cs="Times New Roman"/>
        </w:rPr>
        <w:t>Evaluation of related costs (</w:t>
      </w:r>
      <w:r w:rsidRPr="00F74B98">
        <w:rPr>
          <w:rFonts w:ascii="Times New Roman" w:hAnsi="Times New Roman" w:cs="Times New Roman"/>
          <w:color w:val="000000"/>
        </w:rPr>
        <w:t>including any ongoing maintenance or updates) and identification of any alternative or ongoing funding sources. (for example Department Budget, VTEA or Perkins)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B0649" w:rsidRPr="00DE243F" w:rsidTr="00DE243F">
        <w:tc>
          <w:tcPr>
            <w:tcW w:w="9576" w:type="dxa"/>
          </w:tcPr>
          <w:p w:rsidR="00EB0649" w:rsidRPr="002D4F9E" w:rsidRDefault="00AE43FB">
            <w:pPr>
              <w:rPr>
                <w:rFonts w:ascii="Times New Roman" w:hAnsi="Times New Roman" w:cs="Times New Roman"/>
              </w:rPr>
            </w:pPr>
            <w:r>
              <w:rPr>
                <w:rFonts w:ascii="Times New Roman" w:hAnsi="Times New Roman" w:cs="Times New Roman"/>
              </w:rPr>
              <w:t>N/A</w:t>
            </w:r>
          </w:p>
        </w:tc>
      </w:tr>
    </w:tbl>
    <w:p w:rsidR="00EB0649" w:rsidRPr="00F74B98" w:rsidRDefault="00EB0649" w:rsidP="00CB5B73">
      <w:pPr>
        <w:rPr>
          <w:rFonts w:ascii="Times New Roman" w:hAnsi="Times New Roman" w:cs="Times New Roman"/>
        </w:rPr>
      </w:pPr>
    </w:p>
    <w:p w:rsidR="00EB0649" w:rsidRPr="00F74B98" w:rsidRDefault="00EB0649" w:rsidP="00CB5B73">
      <w:pPr>
        <w:pStyle w:val="ListParagraph"/>
        <w:numPr>
          <w:ilvl w:val="0"/>
          <w:numId w:val="4"/>
        </w:numPr>
        <w:rPr>
          <w:rFonts w:ascii="Times New Roman" w:hAnsi="Times New Roman" w:cs="Times New Roman"/>
        </w:rPr>
      </w:pPr>
      <w:r w:rsidRPr="00F74B98">
        <w:rPr>
          <w:rFonts w:ascii="Times New Roman" w:hAnsi="Times New Roman" w:cs="Times New Roman"/>
        </w:rPr>
        <w:t>What are the consequences of not filling this position?</w:t>
      </w:r>
      <w:r w:rsidRPr="00F74B98">
        <w:rPr>
          <w:rFonts w:ascii="Times New Roman" w:hAnsi="Times New Roman" w:cs="Times New Roman"/>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B0649" w:rsidRPr="00DE243F" w:rsidTr="00DE243F">
        <w:tc>
          <w:tcPr>
            <w:tcW w:w="9576" w:type="dxa"/>
          </w:tcPr>
          <w:p w:rsidR="00EB0649" w:rsidRPr="00DE243F" w:rsidRDefault="00EB0649" w:rsidP="00AE43FB">
            <w:pPr>
              <w:rPr>
                <w:rFonts w:ascii="Times New Roman" w:hAnsi="Times New Roman" w:cs="Times New Roman"/>
              </w:rPr>
            </w:pPr>
            <w:r>
              <w:rPr>
                <w:rFonts w:ascii="Times New Roman" w:hAnsi="Times New Roman" w:cs="Times New Roman"/>
              </w:rPr>
              <w:t xml:space="preserve">State regulations and accreditation criteria of the </w:t>
            </w:r>
            <w:r w:rsidR="002B6D20">
              <w:rPr>
                <w:rFonts w:ascii="Times New Roman" w:hAnsi="Times New Roman" w:cs="Times New Roman"/>
              </w:rPr>
              <w:t>BVNPT</w:t>
            </w:r>
            <w:r>
              <w:rPr>
                <w:rFonts w:ascii="Times New Roman" w:hAnsi="Times New Roman" w:cs="Times New Roman"/>
              </w:rPr>
              <w:t xml:space="preserve"> require clear communication of the program requirements and selection process to the public and that there is timely and fair processing and notification of applicants regarding their acceptance status. Affiliating healthcare agencies require in contract with SB</w:t>
            </w:r>
            <w:r w:rsidR="00AE43FB">
              <w:rPr>
                <w:rFonts w:ascii="Times New Roman" w:hAnsi="Times New Roman" w:cs="Times New Roman"/>
              </w:rPr>
              <w:t xml:space="preserve">VC </w:t>
            </w:r>
            <w:r>
              <w:rPr>
                <w:rFonts w:ascii="Times New Roman" w:hAnsi="Times New Roman" w:cs="Times New Roman"/>
              </w:rPr>
              <w:t>that we provide multiple health and legal documents that ensure the public safety and that meet the hospital’s accreditation requirements.</w:t>
            </w:r>
          </w:p>
        </w:tc>
      </w:tr>
    </w:tbl>
    <w:p w:rsidR="00EB0649" w:rsidRPr="00F74B98" w:rsidRDefault="00EB0649" w:rsidP="0059174E">
      <w:pPr>
        <w:rPr>
          <w:rFonts w:ascii="Times New Roman" w:hAnsi="Times New Roman" w:cs="Times New Roman"/>
        </w:rPr>
      </w:pPr>
    </w:p>
    <w:sectPr w:rsidR="00EB0649" w:rsidRPr="00F74B98" w:rsidSect="001871C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82" w:rsidRDefault="000E5182" w:rsidP="003A3982">
      <w:r>
        <w:separator/>
      </w:r>
    </w:p>
  </w:endnote>
  <w:endnote w:type="continuationSeparator" w:id="0">
    <w:p w:rsidR="000E5182" w:rsidRDefault="000E5182" w:rsidP="003A3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0A" w:rsidRDefault="00672493" w:rsidP="0043400A">
    <w:pPr>
      <w:pStyle w:val="Footer"/>
      <w:jc w:val="center"/>
    </w:pPr>
    <w:fldSimple w:instr=" PAGE  \* Arabic  \* MERGEFORMAT ">
      <w:r w:rsidR="00AE43FB">
        <w:rPr>
          <w:noProof/>
        </w:rPr>
        <w:t>2</w:t>
      </w:r>
    </w:fldSimple>
  </w:p>
  <w:p w:rsidR="00EB0649" w:rsidRPr="0043400A" w:rsidRDefault="00672493">
    <w:pPr>
      <w:pStyle w:val="Footer"/>
      <w:rPr>
        <w:sz w:val="18"/>
        <w:szCs w:val="18"/>
      </w:rPr>
    </w:pPr>
    <w:fldSimple w:instr=" FILENAME  \p  \* MERGEFORMAT ">
      <w:r w:rsidR="00D72795">
        <w:rPr>
          <w:noProof/>
          <w:sz w:val="18"/>
          <w:szCs w:val="18"/>
        </w:rPr>
        <w:t>C:\sbvc\Program Review\Admissions Clerk-PT-9-28-10-Classified staff request form_10 (3).docx</w:t>
      </w:r>
    </w:fldSimple>
    <w:r w:rsidR="0043400A" w:rsidRPr="0043400A">
      <w:rPr>
        <w:sz w:val="18"/>
        <w:szCs w:val="18"/>
      </w:rPr>
      <w:t xml:space="preserve">, </w:t>
    </w:r>
    <w:r w:rsidRPr="0043400A">
      <w:rPr>
        <w:sz w:val="18"/>
        <w:szCs w:val="18"/>
      </w:rPr>
      <w:fldChar w:fldCharType="begin"/>
    </w:r>
    <w:r w:rsidR="0043400A" w:rsidRPr="0043400A">
      <w:rPr>
        <w:sz w:val="18"/>
        <w:szCs w:val="18"/>
      </w:rPr>
      <w:instrText xml:space="preserve"> DATE \@ "M/d/yy" </w:instrText>
    </w:r>
    <w:r w:rsidRPr="0043400A">
      <w:rPr>
        <w:sz w:val="18"/>
        <w:szCs w:val="18"/>
      </w:rPr>
      <w:fldChar w:fldCharType="separate"/>
    </w:r>
    <w:r w:rsidR="00C7461A">
      <w:rPr>
        <w:noProof/>
        <w:sz w:val="18"/>
        <w:szCs w:val="18"/>
      </w:rPr>
      <w:t>10/15/10</w:t>
    </w:r>
    <w:r w:rsidRPr="0043400A">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82" w:rsidRDefault="000E5182" w:rsidP="003A3982">
      <w:r>
        <w:separator/>
      </w:r>
    </w:p>
  </w:footnote>
  <w:footnote w:type="continuationSeparator" w:id="0">
    <w:p w:rsidR="000E5182" w:rsidRDefault="000E5182" w:rsidP="003A3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9A1"/>
    <w:multiLevelType w:val="hybridMultilevel"/>
    <w:tmpl w:val="9EF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65B28"/>
    <w:multiLevelType w:val="hybridMultilevel"/>
    <w:tmpl w:val="D1B0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F46235"/>
    <w:multiLevelType w:val="hybridMultilevel"/>
    <w:tmpl w:val="33E06188"/>
    <w:lvl w:ilvl="0" w:tplc="19923DEA">
      <w:start w:val="1"/>
      <w:numFmt w:val="decimal"/>
      <w:lvlText w:val="%1."/>
      <w:lvlJc w:val="left"/>
      <w:pPr>
        <w:ind w:left="360" w:hanging="360"/>
      </w:pPr>
      <w:rPr>
        <w:rFonts w:cs="Times New Roman" w:hint="default"/>
        <w:i w:val="0"/>
        <w:sz w:val="22"/>
        <w:szCs w:val="22"/>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B6AA5"/>
    <w:rsid w:val="00021294"/>
    <w:rsid w:val="00052D00"/>
    <w:rsid w:val="000A392A"/>
    <w:rsid w:val="000B59BF"/>
    <w:rsid w:val="000B6992"/>
    <w:rsid w:val="000C3506"/>
    <w:rsid w:val="000E5182"/>
    <w:rsid w:val="000E7711"/>
    <w:rsid w:val="000F0588"/>
    <w:rsid w:val="001052A7"/>
    <w:rsid w:val="00107505"/>
    <w:rsid w:val="00152F63"/>
    <w:rsid w:val="001871CE"/>
    <w:rsid w:val="001A0E3C"/>
    <w:rsid w:val="0020018D"/>
    <w:rsid w:val="0020033D"/>
    <w:rsid w:val="00225A40"/>
    <w:rsid w:val="00234D48"/>
    <w:rsid w:val="002B3965"/>
    <w:rsid w:val="002B6D20"/>
    <w:rsid w:val="002D4F9E"/>
    <w:rsid w:val="00303AD5"/>
    <w:rsid w:val="003273D3"/>
    <w:rsid w:val="00354A77"/>
    <w:rsid w:val="003A2ABA"/>
    <w:rsid w:val="003A3982"/>
    <w:rsid w:val="003D6854"/>
    <w:rsid w:val="0043400A"/>
    <w:rsid w:val="00480C46"/>
    <w:rsid w:val="004A640B"/>
    <w:rsid w:val="004A65E1"/>
    <w:rsid w:val="004E61C1"/>
    <w:rsid w:val="00576D19"/>
    <w:rsid w:val="0058204E"/>
    <w:rsid w:val="0059174E"/>
    <w:rsid w:val="006043C9"/>
    <w:rsid w:val="00617F75"/>
    <w:rsid w:val="0062203D"/>
    <w:rsid w:val="00642C62"/>
    <w:rsid w:val="00650F1A"/>
    <w:rsid w:val="00672493"/>
    <w:rsid w:val="006758EA"/>
    <w:rsid w:val="006B1276"/>
    <w:rsid w:val="00707B42"/>
    <w:rsid w:val="007121B5"/>
    <w:rsid w:val="00717E32"/>
    <w:rsid w:val="007331AE"/>
    <w:rsid w:val="00745941"/>
    <w:rsid w:val="007546A4"/>
    <w:rsid w:val="00777318"/>
    <w:rsid w:val="007E6407"/>
    <w:rsid w:val="007E7D2A"/>
    <w:rsid w:val="00803655"/>
    <w:rsid w:val="00804150"/>
    <w:rsid w:val="008175D1"/>
    <w:rsid w:val="00825727"/>
    <w:rsid w:val="00860977"/>
    <w:rsid w:val="00874244"/>
    <w:rsid w:val="008A1340"/>
    <w:rsid w:val="008D5C4C"/>
    <w:rsid w:val="00911969"/>
    <w:rsid w:val="009265FC"/>
    <w:rsid w:val="00931196"/>
    <w:rsid w:val="009E57D4"/>
    <w:rsid w:val="009F696B"/>
    <w:rsid w:val="00A118B0"/>
    <w:rsid w:val="00A13E11"/>
    <w:rsid w:val="00A15EB4"/>
    <w:rsid w:val="00A41463"/>
    <w:rsid w:val="00A8196D"/>
    <w:rsid w:val="00AB71E4"/>
    <w:rsid w:val="00AE43FB"/>
    <w:rsid w:val="00AF4D73"/>
    <w:rsid w:val="00B13B15"/>
    <w:rsid w:val="00B21741"/>
    <w:rsid w:val="00B70761"/>
    <w:rsid w:val="00BB3870"/>
    <w:rsid w:val="00C2513B"/>
    <w:rsid w:val="00C7461A"/>
    <w:rsid w:val="00CB5B73"/>
    <w:rsid w:val="00CE5885"/>
    <w:rsid w:val="00D15F96"/>
    <w:rsid w:val="00D62316"/>
    <w:rsid w:val="00D72795"/>
    <w:rsid w:val="00D84F53"/>
    <w:rsid w:val="00D93AA7"/>
    <w:rsid w:val="00DA1567"/>
    <w:rsid w:val="00DE243F"/>
    <w:rsid w:val="00E026CC"/>
    <w:rsid w:val="00E76330"/>
    <w:rsid w:val="00EB0649"/>
    <w:rsid w:val="00EC7209"/>
    <w:rsid w:val="00EE5D21"/>
    <w:rsid w:val="00EF2351"/>
    <w:rsid w:val="00F00D26"/>
    <w:rsid w:val="00F17343"/>
    <w:rsid w:val="00F61A3C"/>
    <w:rsid w:val="00F74B98"/>
    <w:rsid w:val="00F87EF9"/>
    <w:rsid w:val="00FB6AA5"/>
    <w:rsid w:val="00FC3FCC"/>
    <w:rsid w:val="00FE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1463"/>
    <w:pPr>
      <w:ind w:left="720"/>
      <w:contextualSpacing/>
    </w:pPr>
  </w:style>
  <w:style w:type="table" w:styleId="TableGrid">
    <w:name w:val="Table Grid"/>
    <w:basedOn w:val="TableNormal"/>
    <w:uiPriority w:val="99"/>
    <w:rsid w:val="00A4146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3A3982"/>
    <w:pPr>
      <w:tabs>
        <w:tab w:val="center" w:pos="4680"/>
        <w:tab w:val="right" w:pos="9360"/>
      </w:tabs>
    </w:pPr>
  </w:style>
  <w:style w:type="character" w:customStyle="1" w:styleId="HeaderChar">
    <w:name w:val="Header Char"/>
    <w:basedOn w:val="DefaultParagraphFont"/>
    <w:link w:val="Header"/>
    <w:uiPriority w:val="99"/>
    <w:semiHidden/>
    <w:locked/>
    <w:rsid w:val="003A3982"/>
    <w:rPr>
      <w:rFonts w:cs="Times New Roman"/>
    </w:rPr>
  </w:style>
  <w:style w:type="paragraph" w:styleId="Footer">
    <w:name w:val="footer"/>
    <w:basedOn w:val="Normal"/>
    <w:link w:val="FooterChar"/>
    <w:uiPriority w:val="99"/>
    <w:rsid w:val="003A3982"/>
    <w:pPr>
      <w:tabs>
        <w:tab w:val="center" w:pos="4680"/>
        <w:tab w:val="right" w:pos="9360"/>
      </w:tabs>
    </w:pPr>
  </w:style>
  <w:style w:type="character" w:customStyle="1" w:styleId="FooterChar">
    <w:name w:val="Footer Char"/>
    <w:basedOn w:val="DefaultParagraphFont"/>
    <w:link w:val="Footer"/>
    <w:uiPriority w:val="99"/>
    <w:locked/>
    <w:rsid w:val="003A3982"/>
    <w:rPr>
      <w:rFonts w:cs="Times New Roman"/>
    </w:rPr>
  </w:style>
  <w:style w:type="paragraph" w:styleId="BalloonText">
    <w:name w:val="Balloon Text"/>
    <w:basedOn w:val="Normal"/>
    <w:link w:val="BalloonTextChar"/>
    <w:uiPriority w:val="99"/>
    <w:semiHidden/>
    <w:rsid w:val="003A39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51577">
      <w:marLeft w:val="0"/>
      <w:marRight w:val="0"/>
      <w:marTop w:val="0"/>
      <w:marBottom w:val="0"/>
      <w:divBdr>
        <w:top w:val="none" w:sz="0" w:space="0" w:color="auto"/>
        <w:left w:val="none" w:sz="0" w:space="0" w:color="auto"/>
        <w:bottom w:val="none" w:sz="0" w:space="0" w:color="auto"/>
        <w:right w:val="none" w:sz="0" w:space="0" w:color="auto"/>
      </w:divBdr>
    </w:div>
    <w:div w:id="41951578">
      <w:marLeft w:val="0"/>
      <w:marRight w:val="0"/>
      <w:marTop w:val="0"/>
      <w:marBottom w:val="0"/>
      <w:divBdr>
        <w:top w:val="none" w:sz="0" w:space="0" w:color="auto"/>
        <w:left w:val="none" w:sz="0" w:space="0" w:color="auto"/>
        <w:bottom w:val="none" w:sz="0" w:space="0" w:color="auto"/>
        <w:right w:val="none" w:sz="0" w:space="0" w:color="auto"/>
      </w:divBdr>
    </w:div>
    <w:div w:id="419515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CLASSIFIED STAFF NEEDS ASSESSMENT APPLICATION</vt:lpstr>
    </vt:vector>
  </TitlesOfParts>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NEEDS ASSESSMENT APPLICATION</dc:title>
  <dc:subject/>
  <dc:creator>Sheffield, Dr. Troy</dc:creator>
  <cp:keywords/>
  <dc:description/>
  <cp:lastModifiedBy>djackson</cp:lastModifiedBy>
  <cp:revision>6</cp:revision>
  <cp:lastPrinted>2010-09-29T00:50:00Z</cp:lastPrinted>
  <dcterms:created xsi:type="dcterms:W3CDTF">2010-09-29T00:23:00Z</dcterms:created>
  <dcterms:modified xsi:type="dcterms:W3CDTF">2010-10-16T00:00:00Z</dcterms:modified>
</cp:coreProperties>
</file>